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97E4" w14:textId="3098B776" w:rsidR="00D36A98" w:rsidRDefault="00D05618" w:rsidP="00D36A98">
      <w:pPr>
        <w:pStyle w:val="NormalWeb"/>
      </w:pPr>
      <w:r>
        <w:t>A warm w</w:t>
      </w:r>
      <w:r w:rsidR="00D36A98">
        <w:t>elcome to DVCon Europe 20</w:t>
      </w:r>
      <w:r w:rsidR="00FF4290">
        <w:t>20</w:t>
      </w:r>
      <w:r w:rsidR="00D36A98">
        <w:t xml:space="preserve">! </w:t>
      </w:r>
    </w:p>
    <w:p w14:paraId="716A2599" w14:textId="0840EF6F" w:rsidR="007630E3" w:rsidRDefault="00FF4290" w:rsidP="00354017">
      <w:pPr>
        <w:pStyle w:val="NormalWeb"/>
        <w:jc w:val="both"/>
      </w:pPr>
      <w:r>
        <w:t xml:space="preserve">A new </w:t>
      </w:r>
      <w:r w:rsidR="00354017" w:rsidRPr="005254CE">
        <w:t>decade</w:t>
      </w:r>
      <w:r w:rsidRPr="005254CE">
        <w:t xml:space="preserve"> </w:t>
      </w:r>
      <w:r>
        <w:t xml:space="preserve">has just begun </w:t>
      </w:r>
      <w:r w:rsidR="00260DF4">
        <w:t>a</w:t>
      </w:r>
      <w:r>
        <w:t>nd we</w:t>
      </w:r>
      <w:r w:rsidR="0097493F">
        <w:t>’ve</w:t>
      </w:r>
      <w:r>
        <w:t xml:space="preserve"> </w:t>
      </w:r>
      <w:r w:rsidR="00260DF4">
        <w:t xml:space="preserve">started </w:t>
      </w:r>
      <w:r w:rsidR="002F7805">
        <w:t>organizing</w:t>
      </w:r>
      <w:r w:rsidR="00260DF4">
        <w:t xml:space="preserve"> </w:t>
      </w:r>
      <w:r>
        <w:t xml:space="preserve">the </w:t>
      </w:r>
      <w:bookmarkStart w:id="0" w:name="_GoBack"/>
      <w:r w:rsidR="001A6C19">
        <w:t>seventh</w:t>
      </w:r>
      <w:r>
        <w:t xml:space="preserve"> </w:t>
      </w:r>
      <w:bookmarkEnd w:id="0"/>
      <w:r w:rsidR="00ED4525">
        <w:t xml:space="preserve">edition of </w:t>
      </w:r>
      <w:r w:rsidR="007630E3">
        <w:t>DVCon Europe</w:t>
      </w:r>
      <w:r>
        <w:t xml:space="preserve">. Getting together these days has become more difficult </w:t>
      </w:r>
      <w:r w:rsidR="003439F7">
        <w:t>because of</w:t>
      </w:r>
      <w:r w:rsidR="00ED4525">
        <w:t xml:space="preserve"> travel restrictions </w:t>
      </w:r>
      <w:r w:rsidR="003439F7">
        <w:t>due to</w:t>
      </w:r>
      <w:r w:rsidR="00ED4525">
        <w:t xml:space="preserve"> the </w:t>
      </w:r>
      <w:r w:rsidR="00537D25">
        <w:t>C</w:t>
      </w:r>
      <w:r w:rsidR="00260DF4">
        <w:t>orona</w:t>
      </w:r>
      <w:r w:rsidR="00260DF4">
        <w:rPr>
          <w:rStyle w:val="s1"/>
        </w:rPr>
        <w:t xml:space="preserve">virus </w:t>
      </w:r>
      <w:r w:rsidR="00ED4525">
        <w:t>outbreak worldwide</w:t>
      </w:r>
      <w:r>
        <w:t>. Still, it is important to get together to meet experts and share experience</w:t>
      </w:r>
      <w:r w:rsidR="00ED4525">
        <w:t>s</w:t>
      </w:r>
      <w:r>
        <w:t>. Also</w:t>
      </w:r>
      <w:r w:rsidR="003439F7">
        <w:t>,</w:t>
      </w:r>
      <w:r>
        <w:t xml:space="preserve"> getting an update o</w:t>
      </w:r>
      <w:r w:rsidR="003439F7">
        <w:t>n</w:t>
      </w:r>
      <w:r>
        <w:t xml:space="preserve"> the Accellera </w:t>
      </w:r>
      <w:r w:rsidR="00ED4525">
        <w:t xml:space="preserve">standardization activities </w:t>
      </w:r>
      <w:r>
        <w:t>and provid</w:t>
      </w:r>
      <w:r w:rsidR="003439F7">
        <w:t>ing</w:t>
      </w:r>
      <w:r>
        <w:t xml:space="preserve"> feedback to new standards </w:t>
      </w:r>
      <w:r w:rsidR="00ED4525">
        <w:t>development</w:t>
      </w:r>
      <w:r w:rsidR="00CC68C0">
        <w:t>s</w:t>
      </w:r>
      <w:r w:rsidR="00ED4525">
        <w:t xml:space="preserve"> </w:t>
      </w:r>
      <w:r>
        <w:t xml:space="preserve">like the </w:t>
      </w:r>
      <w:r w:rsidR="00ED4525">
        <w:t xml:space="preserve">functional </w:t>
      </w:r>
      <w:r>
        <w:t xml:space="preserve">safety </w:t>
      </w:r>
      <w:r w:rsidR="00E678CA">
        <w:t>is</w:t>
      </w:r>
      <w:r w:rsidR="003439F7">
        <w:t xml:space="preserve"> very</w:t>
      </w:r>
      <w:r w:rsidR="00E678CA">
        <w:t xml:space="preserve"> important. Through this, DVCon</w:t>
      </w:r>
      <w:r w:rsidR="007630E3">
        <w:t xml:space="preserve"> </w:t>
      </w:r>
      <w:r w:rsidR="00ED4525">
        <w:t xml:space="preserve">Europe </w:t>
      </w:r>
      <w:r w:rsidR="007630E3">
        <w:t>has become a well-established conference</w:t>
      </w:r>
      <w:r w:rsidR="00E678CA">
        <w:t>.</w:t>
      </w:r>
      <w:r w:rsidR="007630E3">
        <w:t xml:space="preserve"> We are proud that we </w:t>
      </w:r>
      <w:r w:rsidR="00111EC0">
        <w:t xml:space="preserve">have </w:t>
      </w:r>
      <w:r w:rsidR="007630E3">
        <w:t>achieved this, together with you!</w:t>
      </w:r>
    </w:p>
    <w:p w14:paraId="4B5090FF" w14:textId="38265F80" w:rsidR="00E678CA" w:rsidRDefault="00E678CA" w:rsidP="00354017">
      <w:pPr>
        <w:pStyle w:val="NormalWeb"/>
        <w:jc w:val="both"/>
      </w:pPr>
      <w:r>
        <w:t xml:space="preserve">Last year </w:t>
      </w:r>
      <w:r w:rsidR="00ED4525">
        <w:t xml:space="preserve">we </w:t>
      </w:r>
      <w:r>
        <w:t>add</w:t>
      </w:r>
      <w:r w:rsidR="00ED4525">
        <w:t>ed</w:t>
      </w:r>
      <w:r>
        <w:t xml:space="preserve"> </w:t>
      </w:r>
      <w:r w:rsidR="005B33DA">
        <w:t xml:space="preserve">embedded </w:t>
      </w:r>
      <w:r>
        <w:t xml:space="preserve">software </w:t>
      </w:r>
      <w:r w:rsidR="00ED4525">
        <w:t xml:space="preserve">to the program, which is part of a bigger theme to address the system-level design, modeling and verification complexity of today’s embedded systems. </w:t>
      </w:r>
      <w:r>
        <w:t xml:space="preserve">Yes, we </w:t>
      </w:r>
      <w:r w:rsidR="008866EF">
        <w:t xml:space="preserve">started </w:t>
      </w:r>
      <w:r>
        <w:t xml:space="preserve">a new </w:t>
      </w:r>
      <w:r w:rsidR="00354017" w:rsidRPr="005254CE">
        <w:t>decade</w:t>
      </w:r>
      <w:r>
        <w:t>, but the challenge</w:t>
      </w:r>
      <w:r w:rsidR="008866EF">
        <w:t>s remain the same: running e</w:t>
      </w:r>
      <w:r w:rsidR="00214765">
        <w:t xml:space="preserve">mbedded software </w:t>
      </w:r>
      <w:r>
        <w:t xml:space="preserve">on </w:t>
      </w:r>
      <w:r w:rsidR="008866EF">
        <w:t xml:space="preserve">well-architected </w:t>
      </w:r>
      <w:r>
        <w:t xml:space="preserve">hardware </w:t>
      </w:r>
      <w:r w:rsidR="00A144C8">
        <w:t xml:space="preserve">has become </w:t>
      </w:r>
      <w:r w:rsidR="00214765">
        <w:t xml:space="preserve">a </w:t>
      </w:r>
      <w:r w:rsidR="00A144C8">
        <w:t xml:space="preserve">key </w:t>
      </w:r>
      <w:r w:rsidR="00214765">
        <w:t xml:space="preserve">ingredient in many </w:t>
      </w:r>
      <w:r w:rsidR="00A144C8">
        <w:t xml:space="preserve">applications. </w:t>
      </w:r>
      <w:r>
        <w:t xml:space="preserve">DVCon </w:t>
      </w:r>
      <w:r w:rsidR="008866EF">
        <w:t xml:space="preserve">Europe </w:t>
      </w:r>
      <w:r>
        <w:t xml:space="preserve">is </w:t>
      </w:r>
      <w:r w:rsidR="008866EF">
        <w:t xml:space="preserve">the </w:t>
      </w:r>
      <w:r>
        <w:t xml:space="preserve">perfect </w:t>
      </w:r>
      <w:r w:rsidR="008866EF">
        <w:t xml:space="preserve">venue </w:t>
      </w:r>
      <w:r>
        <w:t>to get hardware</w:t>
      </w:r>
      <w:r w:rsidR="008866EF">
        <w:t xml:space="preserve">, </w:t>
      </w:r>
      <w:r>
        <w:t xml:space="preserve">software </w:t>
      </w:r>
      <w:r w:rsidR="008866EF">
        <w:t xml:space="preserve">and system </w:t>
      </w:r>
      <w:r>
        <w:t xml:space="preserve">engineers together to </w:t>
      </w:r>
      <w:r w:rsidR="008866EF">
        <w:t>address th</w:t>
      </w:r>
      <w:r w:rsidR="003672E7">
        <w:t>ese</w:t>
      </w:r>
      <w:r w:rsidR="008866EF">
        <w:t xml:space="preserve"> multi-</w:t>
      </w:r>
      <w:r>
        <w:t>disciplin</w:t>
      </w:r>
      <w:r w:rsidR="008866EF">
        <w:t>ary challenges</w:t>
      </w:r>
      <w:r>
        <w:t>. As last year</w:t>
      </w:r>
      <w:r w:rsidR="001B0059">
        <w:t>,</w:t>
      </w:r>
      <w:r>
        <w:t xml:space="preserve"> </w:t>
      </w:r>
      <w:r w:rsidR="00807246">
        <w:t>we</w:t>
      </w:r>
      <w:r>
        <w:t xml:space="preserve"> encourage embedded software developers to come to the conference to share their </w:t>
      </w:r>
      <w:r w:rsidR="008866EF">
        <w:t xml:space="preserve">experiences </w:t>
      </w:r>
      <w:r>
        <w:t xml:space="preserve">and get to </w:t>
      </w:r>
      <w:r w:rsidR="008866EF">
        <w:t xml:space="preserve">learn </w:t>
      </w:r>
      <w:r>
        <w:t>what the hardware side is working on.</w:t>
      </w:r>
      <w:r w:rsidR="008866EF">
        <w:t xml:space="preserve"> Our ambition is to further strengthen the collaboration and interaction between the software, hardware and system-level experts, and jointly develop the standards and methodologies required to design and verify the products</w:t>
      </w:r>
      <w:r w:rsidR="001D5C47">
        <w:t xml:space="preserve"> for the future</w:t>
      </w:r>
      <w:r w:rsidR="008866EF">
        <w:t xml:space="preserve">! </w:t>
      </w:r>
    </w:p>
    <w:p w14:paraId="112D5389" w14:textId="7C16B26F" w:rsidR="001D5C47" w:rsidRDefault="00214765" w:rsidP="00354017">
      <w:pPr>
        <w:pStyle w:val="NormalWeb"/>
        <w:jc w:val="both"/>
      </w:pPr>
      <w:r>
        <w:t>DVCon Europe</w:t>
      </w:r>
      <w:r w:rsidR="00330017">
        <w:t>, together with</w:t>
      </w:r>
      <w:r>
        <w:t xml:space="preserve"> </w:t>
      </w:r>
      <w:proofErr w:type="spellStart"/>
      <w:r w:rsidR="00330017">
        <w:t>Accellera’s</w:t>
      </w:r>
      <w:proofErr w:type="spellEnd"/>
      <w:r w:rsidR="00330017">
        <w:t xml:space="preserve"> co-located </w:t>
      </w:r>
      <w:r>
        <w:t xml:space="preserve">SystemC </w:t>
      </w:r>
      <w:r w:rsidR="00D9249E">
        <w:t>Evolution</w:t>
      </w:r>
      <w:r>
        <w:t xml:space="preserve"> Day</w:t>
      </w:r>
      <w:r w:rsidR="00330017">
        <w:t>,</w:t>
      </w:r>
      <w:r>
        <w:t xml:space="preserve"> </w:t>
      </w:r>
      <w:r w:rsidR="00D9249E">
        <w:t>offer</w:t>
      </w:r>
      <w:r w:rsidR="00330017">
        <w:t>s</w:t>
      </w:r>
      <w:r w:rsidR="00D9249E">
        <w:t xml:space="preserve"> you a unique opportunity </w:t>
      </w:r>
      <w:r w:rsidR="00A144C8">
        <w:t xml:space="preserve">to </w:t>
      </w:r>
      <w:r w:rsidR="00D9249E">
        <w:t xml:space="preserve">escape </w:t>
      </w:r>
      <w:r w:rsidR="00437361">
        <w:t xml:space="preserve">from </w:t>
      </w:r>
      <w:r w:rsidR="00D9249E">
        <w:t xml:space="preserve">your </w:t>
      </w:r>
      <w:r w:rsidR="00437361">
        <w:t>daily</w:t>
      </w:r>
      <w:r w:rsidR="00A144C8">
        <w:t xml:space="preserve"> work environment </w:t>
      </w:r>
      <w:r w:rsidR="002E2FAE">
        <w:t xml:space="preserve">and </w:t>
      </w:r>
      <w:r w:rsidR="00437361">
        <w:t>learn from</w:t>
      </w:r>
      <w:r w:rsidR="00A144C8">
        <w:t xml:space="preserve"> </w:t>
      </w:r>
      <w:r w:rsidR="00D9249E">
        <w:t>your peers in the industry</w:t>
      </w:r>
      <w:r w:rsidR="00A144C8">
        <w:t xml:space="preserve">. </w:t>
      </w:r>
      <w:r w:rsidR="001D5C47">
        <w:t xml:space="preserve">The Call for Papers </w:t>
      </w:r>
      <w:r w:rsidR="00DA5818">
        <w:t>was</w:t>
      </w:r>
      <w:r w:rsidR="001D5C47">
        <w:t xml:space="preserve"> announce</w:t>
      </w:r>
      <w:r w:rsidR="003524F3">
        <w:t xml:space="preserve">d </w:t>
      </w:r>
      <w:r w:rsidR="00DA5818">
        <w:t xml:space="preserve">in </w:t>
      </w:r>
      <w:r w:rsidR="009A257A">
        <w:t>early March</w:t>
      </w:r>
      <w:r w:rsidR="001D5C47">
        <w:t xml:space="preserve">, and we welcome technical submissions in areas such as system-level and software design, model-based and model-supported software design, verification and validation, IP reuse and design automation, functional safety and security, and mixed-signal and low-power design and verification. The </w:t>
      </w:r>
      <w:r w:rsidR="001D5C47" w:rsidRPr="001D5C47">
        <w:t>submission deadline</w:t>
      </w:r>
      <w:r w:rsidR="001D5C47">
        <w:t xml:space="preserve"> is </w:t>
      </w:r>
      <w:r w:rsidR="001D5C47" w:rsidRPr="001D5C47">
        <w:t xml:space="preserve">April </w:t>
      </w:r>
      <w:r w:rsidR="001D5C47">
        <w:t xml:space="preserve">27, </w:t>
      </w:r>
      <w:r w:rsidR="001D5C47" w:rsidRPr="001D5C47">
        <w:t>2020</w:t>
      </w:r>
      <w:r w:rsidR="001D5C47">
        <w:t xml:space="preserve"> and t</w:t>
      </w:r>
      <w:r w:rsidR="001D5C47" w:rsidRPr="001D5C47">
        <w:t>he submission site will open</w:t>
      </w:r>
      <w:r w:rsidR="00DA5818">
        <w:t xml:space="preserve"> at the</w:t>
      </w:r>
      <w:r w:rsidR="001D5C47" w:rsidRPr="001D5C47">
        <w:t xml:space="preserve"> end of March.</w:t>
      </w:r>
    </w:p>
    <w:p w14:paraId="206898CE" w14:textId="4F51DC62" w:rsidR="007630E3" w:rsidRDefault="007B413D" w:rsidP="00354017">
      <w:pPr>
        <w:pStyle w:val="NormalWeb"/>
        <w:jc w:val="both"/>
      </w:pPr>
      <w:r>
        <w:t>For 20</w:t>
      </w:r>
      <w:r w:rsidR="00080B5D">
        <w:t>20</w:t>
      </w:r>
      <w:r>
        <w:t xml:space="preserve">, our ambition remains unchanged: </w:t>
      </w:r>
      <w:r w:rsidR="00BF0893">
        <w:t xml:space="preserve">to </w:t>
      </w:r>
      <w:r>
        <w:t>offer</w:t>
      </w:r>
      <w:r w:rsidR="00BF0893">
        <w:t xml:space="preserve"> </w:t>
      </w:r>
      <w:r>
        <w:t xml:space="preserve">a compelling </w:t>
      </w:r>
      <w:r w:rsidR="00BF0893">
        <w:t>event</w:t>
      </w:r>
      <w:r>
        <w:t xml:space="preserve"> where technical experts active in </w:t>
      </w:r>
      <w:r w:rsidR="005D5DF1">
        <w:t xml:space="preserve">system-level </w:t>
      </w:r>
      <w:r>
        <w:t>design</w:t>
      </w:r>
      <w:r w:rsidR="001D5C47">
        <w:t>, software development</w:t>
      </w:r>
      <w:r>
        <w:t xml:space="preserve"> and verification can interact, share best practices, and learn the latest design and verification methodologies, languages and standards. </w:t>
      </w:r>
    </w:p>
    <w:p w14:paraId="136ABADC" w14:textId="46BF5C6A" w:rsidR="007B413D" w:rsidRDefault="007B413D" w:rsidP="00354017">
      <w:pPr>
        <w:pStyle w:val="NormalWeb"/>
        <w:jc w:val="both"/>
      </w:pPr>
      <w:r>
        <w:t>Mark your calendar: DVCon Europe 20</w:t>
      </w:r>
      <w:r w:rsidR="00FF4290">
        <w:t>20</w:t>
      </w:r>
      <w:r>
        <w:t xml:space="preserve"> takes place </w:t>
      </w:r>
      <w:r w:rsidR="00BF0893">
        <w:t>from</w:t>
      </w:r>
      <w:r>
        <w:t xml:space="preserve"> October 2</w:t>
      </w:r>
      <w:r w:rsidR="00FF4290">
        <w:t>7</w:t>
      </w:r>
      <w:r w:rsidR="00BF0893">
        <w:t xml:space="preserve"> to </w:t>
      </w:r>
      <w:r w:rsidR="00FF4290">
        <w:t>28</w:t>
      </w:r>
      <w:r>
        <w:t xml:space="preserve"> in Munich</w:t>
      </w:r>
      <w:r w:rsidR="00470859">
        <w:t>,</w:t>
      </w:r>
      <w:r>
        <w:t xml:space="preserve"> Germany, followed by the SystemC Evolution Day on October </w:t>
      </w:r>
      <w:r w:rsidR="00FF4290">
        <w:t>29</w:t>
      </w:r>
      <w:r>
        <w:t>, 20</w:t>
      </w:r>
      <w:r w:rsidR="00FF4290">
        <w:t>20</w:t>
      </w:r>
      <w:r>
        <w:t>.</w:t>
      </w:r>
      <w:r w:rsidR="00260DF4">
        <w:t xml:space="preserve"> Obviously, we will </w:t>
      </w:r>
      <w:r w:rsidR="00DA5818">
        <w:t>be</w:t>
      </w:r>
      <w:r w:rsidR="00097EAB">
        <w:t xml:space="preserve"> </w:t>
      </w:r>
      <w:r w:rsidR="00260DF4">
        <w:t xml:space="preserve">closely </w:t>
      </w:r>
      <w:r w:rsidR="00354017">
        <w:t xml:space="preserve"> monitoring</w:t>
      </w:r>
      <w:r w:rsidR="00260DF4">
        <w:t xml:space="preserve"> </w:t>
      </w:r>
      <w:r w:rsidR="00097EAB">
        <w:t xml:space="preserve">the coronavirus </w:t>
      </w:r>
      <w:r w:rsidR="00260DF4">
        <w:rPr>
          <w:rStyle w:val="s1"/>
        </w:rPr>
        <w:t>situation</w:t>
      </w:r>
      <w:r w:rsidR="00097EAB">
        <w:rPr>
          <w:rStyle w:val="s1"/>
        </w:rPr>
        <w:t xml:space="preserve"> </w:t>
      </w:r>
      <w:r w:rsidR="00260DF4">
        <w:rPr>
          <w:rStyle w:val="s1"/>
        </w:rPr>
        <w:t>and if necessary we will adjust the format of the conference.</w:t>
      </w:r>
    </w:p>
    <w:p w14:paraId="3C6BFEBC" w14:textId="279001E6" w:rsidR="00D36A98" w:rsidRDefault="00D36A98" w:rsidP="00354017">
      <w:pPr>
        <w:pStyle w:val="NormalWeb"/>
        <w:jc w:val="both"/>
      </w:pPr>
      <w:r>
        <w:t xml:space="preserve">The DVCon Europe steering committee and Accellera </w:t>
      </w:r>
      <w:r w:rsidR="001D5C47">
        <w:t xml:space="preserve">Systems Initiative </w:t>
      </w:r>
      <w:r w:rsidR="00260DF4">
        <w:t>are looking forward to receiv</w:t>
      </w:r>
      <w:r w:rsidR="00DA5818">
        <w:t>ing</w:t>
      </w:r>
      <w:r w:rsidR="00260DF4">
        <w:t xml:space="preserve"> your paper, tutorial or panel submission for </w:t>
      </w:r>
      <w:r>
        <w:t>DVCon Europe 20</w:t>
      </w:r>
      <w:r w:rsidR="00FF4290">
        <w:t>20</w:t>
      </w:r>
      <w:r>
        <w:t>!</w:t>
      </w:r>
    </w:p>
    <w:p w14:paraId="6436E167" w14:textId="3ED99E5D" w:rsidR="009A2363" w:rsidRDefault="00EC4ECC" w:rsidP="005254CE">
      <w:pPr>
        <w:pStyle w:val="NormalWeb"/>
      </w:pPr>
      <w:r w:rsidRPr="00512475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EF9509E" wp14:editId="02EE94AD">
            <wp:simplePos x="0" y="0"/>
            <wp:positionH relativeFrom="column">
              <wp:posOffset>650875</wp:posOffset>
            </wp:positionH>
            <wp:positionV relativeFrom="paragraph">
              <wp:posOffset>255905</wp:posOffset>
            </wp:positionV>
            <wp:extent cx="510540" cy="2154555"/>
            <wp:effectExtent l="0" t="2858" r="953" b="952"/>
            <wp:wrapTight wrapText="bothSides">
              <wp:wrapPolygon edited="0">
                <wp:start x="21721" y="29"/>
                <wp:lineTo x="766" y="29"/>
                <wp:lineTo x="766" y="21419"/>
                <wp:lineTo x="21721" y="21419"/>
                <wp:lineTo x="21721" y="29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6165AAF-E5AC-4DF1-9481-B5ACF0C3DF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6165AAF-E5AC-4DF1-9481-B5ACF0C3DF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60" t="5152" r="17427" b="63393"/>
                    <a:stretch/>
                  </pic:blipFill>
                  <pic:spPr bwMode="auto">
                    <a:xfrm rot="16200000">
                      <a:off x="0" y="0"/>
                      <a:ext cx="510540" cy="215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C2A978D" wp14:editId="5AF1FDFD">
            <wp:extent cx="1078992" cy="1078992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chim_geishaus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5AEA" w14:textId="77777777" w:rsidR="009A2363" w:rsidRDefault="009A2363" w:rsidP="005254CE">
      <w:pPr>
        <w:pStyle w:val="NormalWeb"/>
      </w:pPr>
    </w:p>
    <w:p w14:paraId="743B3717" w14:textId="08364832" w:rsidR="00512475" w:rsidRDefault="00512475" w:rsidP="005254CE">
      <w:pPr>
        <w:pStyle w:val="NoSpacing"/>
      </w:pPr>
      <w:r>
        <w:t>Joachim Geishauser</w:t>
      </w:r>
    </w:p>
    <w:p w14:paraId="7DAB7E45" w14:textId="6F9D6D13" w:rsidR="00512475" w:rsidRDefault="00512475" w:rsidP="005254CE">
      <w:pPr>
        <w:pStyle w:val="NoSpacing"/>
      </w:pPr>
      <w:r>
        <w:t>DVCon Europe 20</w:t>
      </w:r>
      <w:r w:rsidR="00080B5D">
        <w:t>20</w:t>
      </w:r>
      <w:r>
        <w:t xml:space="preserve"> General Chair</w:t>
      </w:r>
    </w:p>
    <w:p w14:paraId="7AC64C8C" w14:textId="77777777" w:rsidR="00512475" w:rsidRDefault="00512475" w:rsidP="00D36A98">
      <w:pPr>
        <w:pStyle w:val="NormalWeb"/>
      </w:pPr>
    </w:p>
    <w:p w14:paraId="3A8E2180" w14:textId="77777777" w:rsidR="00512475" w:rsidRDefault="00512475" w:rsidP="00D36A98">
      <w:pPr>
        <w:pStyle w:val="NormalWeb"/>
      </w:pPr>
    </w:p>
    <w:p w14:paraId="4356A87D" w14:textId="77777777" w:rsidR="00A231A4" w:rsidRDefault="00A231A4"/>
    <w:sectPr w:rsidR="00A2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595E9" w14:textId="77777777" w:rsidR="0021696F" w:rsidRDefault="0021696F" w:rsidP="00903B66">
      <w:pPr>
        <w:spacing w:after="0" w:line="240" w:lineRule="auto"/>
      </w:pPr>
      <w:r>
        <w:separator/>
      </w:r>
    </w:p>
  </w:endnote>
  <w:endnote w:type="continuationSeparator" w:id="0">
    <w:p w14:paraId="3F5E61C0" w14:textId="77777777" w:rsidR="0021696F" w:rsidRDefault="0021696F" w:rsidP="0090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8D5E" w14:textId="77777777" w:rsidR="0021696F" w:rsidRDefault="0021696F" w:rsidP="00903B66">
      <w:pPr>
        <w:spacing w:after="0" w:line="240" w:lineRule="auto"/>
      </w:pPr>
      <w:r>
        <w:separator/>
      </w:r>
    </w:p>
  </w:footnote>
  <w:footnote w:type="continuationSeparator" w:id="0">
    <w:p w14:paraId="6C0BBEDE" w14:textId="77777777" w:rsidR="0021696F" w:rsidRDefault="0021696F" w:rsidP="00903B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FCA"/>
    <w:rsid w:val="000271F3"/>
    <w:rsid w:val="00031796"/>
    <w:rsid w:val="000448D0"/>
    <w:rsid w:val="0005189F"/>
    <w:rsid w:val="00080B5D"/>
    <w:rsid w:val="00097EAB"/>
    <w:rsid w:val="00111EC0"/>
    <w:rsid w:val="001A6C19"/>
    <w:rsid w:val="001B0059"/>
    <w:rsid w:val="001C29A5"/>
    <w:rsid w:val="001D4C96"/>
    <w:rsid w:val="001D5C47"/>
    <w:rsid w:val="002119F2"/>
    <w:rsid w:val="00214765"/>
    <w:rsid w:val="0021696F"/>
    <w:rsid w:val="00250A41"/>
    <w:rsid w:val="00260DF4"/>
    <w:rsid w:val="002E2FAE"/>
    <w:rsid w:val="002F7805"/>
    <w:rsid w:val="00330017"/>
    <w:rsid w:val="003439F7"/>
    <w:rsid w:val="003524F3"/>
    <w:rsid w:val="00354017"/>
    <w:rsid w:val="003672E7"/>
    <w:rsid w:val="00437361"/>
    <w:rsid w:val="00470859"/>
    <w:rsid w:val="00471FCA"/>
    <w:rsid w:val="00474ED8"/>
    <w:rsid w:val="00512475"/>
    <w:rsid w:val="005254CE"/>
    <w:rsid w:val="00537D25"/>
    <w:rsid w:val="00541D09"/>
    <w:rsid w:val="005B33DA"/>
    <w:rsid w:val="005D5DF1"/>
    <w:rsid w:val="00605BE5"/>
    <w:rsid w:val="006D6DDF"/>
    <w:rsid w:val="007630E3"/>
    <w:rsid w:val="007B413D"/>
    <w:rsid w:val="007F7815"/>
    <w:rsid w:val="00807246"/>
    <w:rsid w:val="008866EF"/>
    <w:rsid w:val="008C22DA"/>
    <w:rsid w:val="00903B66"/>
    <w:rsid w:val="00940937"/>
    <w:rsid w:val="0097493F"/>
    <w:rsid w:val="009A2363"/>
    <w:rsid w:val="009A257A"/>
    <w:rsid w:val="00A144C8"/>
    <w:rsid w:val="00A231A4"/>
    <w:rsid w:val="00A252E5"/>
    <w:rsid w:val="00AB5513"/>
    <w:rsid w:val="00B01194"/>
    <w:rsid w:val="00B95432"/>
    <w:rsid w:val="00BA1F82"/>
    <w:rsid w:val="00BF0893"/>
    <w:rsid w:val="00CC68C0"/>
    <w:rsid w:val="00D01D64"/>
    <w:rsid w:val="00D05618"/>
    <w:rsid w:val="00D36A98"/>
    <w:rsid w:val="00D9134B"/>
    <w:rsid w:val="00D9249E"/>
    <w:rsid w:val="00DA5818"/>
    <w:rsid w:val="00E47143"/>
    <w:rsid w:val="00E678CA"/>
    <w:rsid w:val="00EC4ECC"/>
    <w:rsid w:val="00ED452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0CE2EB"/>
  <w15:chartTrackingRefBased/>
  <w15:docId w15:val="{324C9DDF-9970-420D-A220-430E3FFE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23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66"/>
  </w:style>
  <w:style w:type="paragraph" w:styleId="Footer">
    <w:name w:val="footer"/>
    <w:basedOn w:val="Normal"/>
    <w:link w:val="FooterChar"/>
    <w:uiPriority w:val="99"/>
    <w:unhideWhenUsed/>
    <w:rsid w:val="0090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66"/>
  </w:style>
  <w:style w:type="paragraph" w:styleId="BalloonText">
    <w:name w:val="Balloon Text"/>
    <w:basedOn w:val="Normal"/>
    <w:link w:val="BalloonTextChar"/>
    <w:uiPriority w:val="99"/>
    <w:semiHidden/>
    <w:unhideWhenUsed/>
    <w:rsid w:val="00ED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25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260DF4"/>
  </w:style>
  <w:style w:type="paragraph" w:styleId="Revision">
    <w:name w:val="Revision"/>
    <w:hidden/>
    <w:uiPriority w:val="99"/>
    <w:semiHidden/>
    <w:rsid w:val="00354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2A7BB8961834EAC3D1373C1C878AC" ma:contentTypeVersion="13" ma:contentTypeDescription="Create a new document." ma:contentTypeScope="" ma:versionID="546b6d82ea8a5e52c01a657b46083d56">
  <xsd:schema xmlns:xsd="http://www.w3.org/2001/XMLSchema" xmlns:xs="http://www.w3.org/2001/XMLSchema" xmlns:p="http://schemas.microsoft.com/office/2006/metadata/properties" xmlns:ns3="bc25de72-70c3-4b08-be57-1f8595f2c5eb" xmlns:ns4="4083d28b-1f11-4ff9-80c8-355515272abe" targetNamespace="http://schemas.microsoft.com/office/2006/metadata/properties" ma:root="true" ma:fieldsID="4464c1be63fe7b708a9b3d9cd0747e4c" ns3:_="" ns4:_="">
    <xsd:import namespace="bc25de72-70c3-4b08-be57-1f8595f2c5eb"/>
    <xsd:import namespace="4083d28b-1f11-4ff9-80c8-355515272a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5de72-70c3-4b08-be57-1f8595f2c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d28b-1f11-4ff9-80c8-355515272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FE8E-2386-47FF-B523-7E2023BF8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5de72-70c3-4b08-be57-1f8595f2c5eb"/>
    <ds:schemaRef ds:uri="4083d28b-1f11-4ff9-80c8-355515272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16BD4-F159-4E30-ABB2-C6123A6A6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D26CC-FA19-40B2-8E17-186CD7914915}">
  <ds:schemaRefs>
    <ds:schemaRef ds:uri="http://purl.org/dc/terms/"/>
    <ds:schemaRef ds:uri="bc25de72-70c3-4b08-be57-1f8595f2c5eb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4083d28b-1f11-4ff9-80c8-355515272ab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CA27A-B1E7-48DE-ABA4-11590136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Geishauser</dc:creator>
  <cp:keywords/>
  <dc:description/>
  <cp:lastModifiedBy>Martin Barnasconi</cp:lastModifiedBy>
  <cp:revision>2</cp:revision>
  <dcterms:created xsi:type="dcterms:W3CDTF">2020-03-16T13:54:00Z</dcterms:created>
  <dcterms:modified xsi:type="dcterms:W3CDTF">2020-03-16T13:54:00Z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d1ec4487-5287-4f71-8cc4-b12d7e1a02cf</vt:lpwstr>
  </property>
  <property fmtid="{D5CDD505-2E9C-101B-9397-08002B2CF9AE}" pid="3" name="ContentTypeId">
    <vt:lpwstr>0x01010028A2A7BB8961834EAC3D1373C1C878AC</vt:lpwstr>
  </property>
  <property fmtid="{D5CDD505-2E9C-101B-9397-08002B2CF9AE}" pid="4" name="CTPClassification">
    <vt:lpwstr>CTP_NT</vt:lpwstr>
  </property>
</Properties>
</file>